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4E" w:rsidRDefault="003D1E02" w:rsidP="0094544E">
      <w:pPr>
        <w:pStyle w:val="a4"/>
        <w:jc w:val="center"/>
      </w:pPr>
      <w:r>
        <w:rPr>
          <w:noProof/>
          <w:lang w:eastAsia="ru-RU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posOffset>2446020</wp:posOffset>
            </wp:positionH>
            <wp:positionV relativeFrom="line">
              <wp:posOffset>13335</wp:posOffset>
            </wp:positionV>
            <wp:extent cx="710565" cy="873125"/>
            <wp:effectExtent l="19050" t="0" r="0" b="0"/>
            <wp:wrapSquare wrapText="bothSides"/>
            <wp:docPr id="3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44E" w:rsidRDefault="0094544E" w:rsidP="0094544E">
      <w:pPr>
        <w:pStyle w:val="a4"/>
        <w:jc w:val="center"/>
        <w:rPr>
          <w:sz w:val="20"/>
        </w:rPr>
      </w:pPr>
    </w:p>
    <w:p w:rsidR="0094544E" w:rsidRDefault="0094544E" w:rsidP="0094544E">
      <w:pPr>
        <w:pStyle w:val="a4"/>
        <w:jc w:val="center"/>
      </w:pPr>
    </w:p>
    <w:p w:rsidR="0094544E" w:rsidRDefault="0094544E" w:rsidP="0094544E">
      <w:pPr>
        <w:pStyle w:val="a4"/>
        <w:jc w:val="center"/>
      </w:pPr>
    </w:p>
    <w:p w:rsidR="003D1E02" w:rsidRDefault="003D1E02" w:rsidP="0094544E">
      <w:pPr>
        <w:pStyle w:val="a4"/>
        <w:jc w:val="center"/>
        <w:rPr>
          <w:b/>
          <w:sz w:val="40"/>
          <w:szCs w:val="40"/>
        </w:rPr>
      </w:pPr>
    </w:p>
    <w:p w:rsidR="0094544E" w:rsidRDefault="0094544E" w:rsidP="0094544E">
      <w:pPr>
        <w:pStyle w:val="a4"/>
        <w:jc w:val="center"/>
        <w:rPr>
          <w:b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 Е Н И Е</w:t>
      </w:r>
    </w:p>
    <w:p w:rsidR="0094544E" w:rsidRDefault="0094544E" w:rsidP="0094544E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94544E" w:rsidRDefault="0094544E" w:rsidP="0094544E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94544E" w:rsidRDefault="0094544E" w:rsidP="0094544E">
      <w:pPr>
        <w:pStyle w:val="a4"/>
        <w:jc w:val="center"/>
        <w:rPr>
          <w:b/>
        </w:rPr>
      </w:pPr>
    </w:p>
    <w:p w:rsidR="0094544E" w:rsidRDefault="007540D5" w:rsidP="0094544E">
      <w:pPr>
        <w:pStyle w:val="a4"/>
        <w:jc w:val="center"/>
      </w:pPr>
      <w:r>
        <w:pict>
          <v:line id="_x0000_s1026" style="position:absolute;left:0;text-align:left;z-index:251660288" from="0,0" to="468pt,0" strokeweight="4.25pt">
            <v:stroke linestyle="thinThick"/>
          </v:line>
        </w:pict>
      </w:r>
    </w:p>
    <w:p w:rsidR="00223F1A" w:rsidRDefault="00606AC8" w:rsidP="0094544E">
      <w:pPr>
        <w:pStyle w:val="a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 </w:t>
      </w:r>
      <w:r w:rsidR="0094544E" w:rsidRPr="0094544E">
        <w:rPr>
          <w:rFonts w:ascii="Courier New" w:hAnsi="Courier New" w:cs="Courier New"/>
          <w:sz w:val="24"/>
          <w:szCs w:val="24"/>
        </w:rPr>
        <w:t>«</w:t>
      </w:r>
      <w:r w:rsidR="00726F34">
        <w:rPr>
          <w:rFonts w:ascii="Courier New" w:hAnsi="Courier New" w:cs="Courier New"/>
          <w:sz w:val="24"/>
          <w:szCs w:val="24"/>
        </w:rPr>
        <w:t>20</w:t>
      </w:r>
      <w:r w:rsidR="0094544E" w:rsidRPr="0094544E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 xml:space="preserve">июля </w:t>
      </w:r>
      <w:r w:rsidR="0094544E" w:rsidRPr="0094544E">
        <w:rPr>
          <w:rFonts w:ascii="Courier New" w:hAnsi="Courier New" w:cs="Courier New"/>
          <w:sz w:val="24"/>
          <w:szCs w:val="24"/>
        </w:rPr>
        <w:t xml:space="preserve">2015 года  № </w:t>
      </w:r>
      <w:r w:rsidR="00726F34">
        <w:rPr>
          <w:rFonts w:ascii="Courier New" w:hAnsi="Courier New" w:cs="Courier New"/>
          <w:sz w:val="24"/>
          <w:szCs w:val="24"/>
        </w:rPr>
        <w:t>207</w:t>
      </w:r>
      <w:r>
        <w:rPr>
          <w:rFonts w:ascii="Courier New" w:hAnsi="Courier New" w:cs="Courier New"/>
          <w:sz w:val="24"/>
          <w:szCs w:val="24"/>
        </w:rPr>
        <w:t xml:space="preserve">      </w:t>
      </w:r>
      <w:r w:rsidR="0094544E" w:rsidRPr="0094544E">
        <w:rPr>
          <w:rFonts w:ascii="Courier New" w:hAnsi="Courier New" w:cs="Courier New"/>
          <w:sz w:val="24"/>
          <w:szCs w:val="24"/>
        </w:rPr>
        <w:t xml:space="preserve">                   г. Богучар</w:t>
      </w:r>
    </w:p>
    <w:p w:rsidR="0094544E" w:rsidRPr="0094544E" w:rsidRDefault="0094544E" w:rsidP="0094544E">
      <w:pPr>
        <w:pStyle w:val="a4"/>
        <w:jc w:val="both"/>
        <w:rPr>
          <w:kern w:val="36"/>
          <w:sz w:val="24"/>
          <w:szCs w:val="24"/>
          <w:lang w:eastAsia="ru-RU"/>
        </w:rPr>
      </w:pPr>
    </w:p>
    <w:p w:rsidR="00172519" w:rsidRPr="00223F1A" w:rsidRDefault="00F47434" w:rsidP="00172519">
      <w:pPr>
        <w:pStyle w:val="a4"/>
        <w:rPr>
          <w:kern w:val="36"/>
          <w:sz w:val="24"/>
          <w:szCs w:val="24"/>
          <w:lang w:eastAsia="ru-RU"/>
        </w:rPr>
      </w:pPr>
      <w:r w:rsidRPr="00223F1A">
        <w:rPr>
          <w:kern w:val="36"/>
          <w:sz w:val="24"/>
          <w:szCs w:val="24"/>
          <w:lang w:eastAsia="ru-RU"/>
        </w:rPr>
        <w:t xml:space="preserve">Об утверждении Положения о </w:t>
      </w:r>
      <w:proofErr w:type="gramStart"/>
      <w:r w:rsidRPr="00223F1A">
        <w:rPr>
          <w:kern w:val="36"/>
          <w:sz w:val="24"/>
          <w:szCs w:val="24"/>
          <w:lang w:eastAsia="ru-RU"/>
        </w:rPr>
        <w:t>межведомственной</w:t>
      </w:r>
      <w:proofErr w:type="gramEnd"/>
      <w:r w:rsidRPr="00223F1A">
        <w:rPr>
          <w:kern w:val="36"/>
          <w:sz w:val="24"/>
          <w:szCs w:val="24"/>
          <w:lang w:eastAsia="ru-RU"/>
        </w:rPr>
        <w:t xml:space="preserve"> </w:t>
      </w:r>
    </w:p>
    <w:p w:rsidR="00172519" w:rsidRPr="00223F1A" w:rsidRDefault="00F47434" w:rsidP="00172519">
      <w:pPr>
        <w:pStyle w:val="a4"/>
        <w:rPr>
          <w:kern w:val="36"/>
          <w:sz w:val="24"/>
          <w:szCs w:val="24"/>
          <w:lang w:eastAsia="ru-RU"/>
        </w:rPr>
      </w:pPr>
      <w:r w:rsidRPr="00223F1A">
        <w:rPr>
          <w:kern w:val="36"/>
          <w:sz w:val="24"/>
          <w:szCs w:val="24"/>
          <w:lang w:eastAsia="ru-RU"/>
        </w:rPr>
        <w:t xml:space="preserve">комиссии по признанию жилого помещения </w:t>
      </w:r>
    </w:p>
    <w:p w:rsidR="00172519" w:rsidRPr="00223F1A" w:rsidRDefault="00F47434" w:rsidP="00172519">
      <w:pPr>
        <w:pStyle w:val="a4"/>
        <w:rPr>
          <w:kern w:val="36"/>
          <w:sz w:val="24"/>
          <w:szCs w:val="24"/>
          <w:lang w:eastAsia="ru-RU"/>
        </w:rPr>
      </w:pPr>
      <w:r w:rsidRPr="00223F1A">
        <w:rPr>
          <w:kern w:val="36"/>
          <w:sz w:val="24"/>
          <w:szCs w:val="24"/>
          <w:lang w:eastAsia="ru-RU"/>
        </w:rPr>
        <w:t xml:space="preserve">муниципального жилищного фонда </w:t>
      </w:r>
    </w:p>
    <w:p w:rsidR="00172519" w:rsidRPr="00223F1A" w:rsidRDefault="00F47434" w:rsidP="00172519">
      <w:pPr>
        <w:pStyle w:val="a4"/>
        <w:rPr>
          <w:kern w:val="36"/>
          <w:sz w:val="24"/>
          <w:szCs w:val="24"/>
          <w:lang w:eastAsia="ru-RU"/>
        </w:rPr>
      </w:pPr>
      <w:r w:rsidRPr="00223F1A">
        <w:rPr>
          <w:kern w:val="36"/>
          <w:sz w:val="24"/>
          <w:szCs w:val="24"/>
          <w:lang w:eastAsia="ru-RU"/>
        </w:rPr>
        <w:t xml:space="preserve">непригодным (пригодным) для </w:t>
      </w:r>
    </w:p>
    <w:p w:rsidR="00172519" w:rsidRPr="00223F1A" w:rsidRDefault="00F47434" w:rsidP="00172519">
      <w:pPr>
        <w:pStyle w:val="a4"/>
        <w:rPr>
          <w:kern w:val="36"/>
          <w:sz w:val="24"/>
          <w:szCs w:val="24"/>
          <w:lang w:eastAsia="ru-RU"/>
        </w:rPr>
      </w:pPr>
      <w:r w:rsidRPr="00223F1A">
        <w:rPr>
          <w:kern w:val="36"/>
          <w:sz w:val="24"/>
          <w:szCs w:val="24"/>
          <w:lang w:eastAsia="ru-RU"/>
        </w:rPr>
        <w:t xml:space="preserve">проживания и многоквартирного дома </w:t>
      </w:r>
    </w:p>
    <w:p w:rsidR="00172519" w:rsidRPr="00223F1A" w:rsidRDefault="00F47434" w:rsidP="00172519">
      <w:pPr>
        <w:pStyle w:val="a4"/>
        <w:rPr>
          <w:kern w:val="36"/>
          <w:sz w:val="24"/>
          <w:szCs w:val="24"/>
          <w:lang w:eastAsia="ru-RU"/>
        </w:rPr>
      </w:pPr>
      <w:r w:rsidRPr="00223F1A">
        <w:rPr>
          <w:kern w:val="36"/>
          <w:sz w:val="24"/>
          <w:szCs w:val="24"/>
          <w:lang w:eastAsia="ru-RU"/>
        </w:rPr>
        <w:t xml:space="preserve">аварийным и подлежащим сносу или </w:t>
      </w:r>
    </w:p>
    <w:p w:rsidR="00172519" w:rsidRPr="00223F1A" w:rsidRDefault="00F47434" w:rsidP="00172519">
      <w:pPr>
        <w:pStyle w:val="a4"/>
        <w:rPr>
          <w:kern w:val="36"/>
          <w:sz w:val="24"/>
          <w:szCs w:val="24"/>
          <w:lang w:eastAsia="ru-RU"/>
        </w:rPr>
      </w:pPr>
      <w:r w:rsidRPr="00223F1A">
        <w:rPr>
          <w:kern w:val="36"/>
          <w:sz w:val="24"/>
          <w:szCs w:val="24"/>
          <w:lang w:eastAsia="ru-RU"/>
        </w:rPr>
        <w:t xml:space="preserve">реконструкции при администрации </w:t>
      </w:r>
    </w:p>
    <w:p w:rsidR="00F47434" w:rsidRPr="00223F1A" w:rsidRDefault="0094544E" w:rsidP="00172519">
      <w:pPr>
        <w:pStyle w:val="a4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>городского поселения – город Богучар</w:t>
      </w:r>
    </w:p>
    <w:p w:rsidR="00172519" w:rsidRPr="00223F1A" w:rsidRDefault="00172519" w:rsidP="00172519">
      <w:pPr>
        <w:pStyle w:val="a4"/>
        <w:rPr>
          <w:kern w:val="36"/>
          <w:sz w:val="24"/>
          <w:szCs w:val="24"/>
          <w:lang w:eastAsia="ru-RU"/>
        </w:rPr>
      </w:pPr>
      <w:r w:rsidRPr="00223F1A">
        <w:rPr>
          <w:kern w:val="36"/>
          <w:sz w:val="24"/>
          <w:szCs w:val="24"/>
          <w:lang w:eastAsia="ru-RU"/>
        </w:rPr>
        <w:t>Богучарского муниципального района</w:t>
      </w:r>
    </w:p>
    <w:p w:rsidR="006B4FBC" w:rsidRPr="00A9460D" w:rsidRDefault="00F47434" w:rsidP="00A9460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Руководствуясь </w:t>
      </w:r>
      <w:hyperlink r:id="rId5" w:history="1">
        <w:r w:rsidRPr="00223F1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ст. 15</w:t>
        </w:r>
      </w:hyperlink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hyperlink r:id="rId6" w:history="1">
        <w:r w:rsidRPr="00223F1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ст. 32</w:t>
        </w:r>
      </w:hyperlink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 Жилищного кодекса РФ, </w:t>
      </w:r>
      <w:hyperlink r:id="rId7" w:history="1">
        <w:r w:rsidRPr="00223F1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</w:r>
      <w:r w:rsidR="00172519" w:rsidRPr="00223F1A">
        <w:rPr>
          <w:rFonts w:eastAsia="Times New Roman"/>
          <w:color w:val="auto"/>
          <w:sz w:val="24"/>
          <w:szCs w:val="24"/>
          <w:lang w:eastAsia="ru-RU"/>
        </w:rPr>
        <w:t xml:space="preserve">распоряжением администрации  </w:t>
      </w:r>
      <w:r w:rsidR="00886976">
        <w:rPr>
          <w:rFonts w:eastAsia="Times New Roman"/>
          <w:color w:val="auto"/>
          <w:sz w:val="24"/>
          <w:szCs w:val="24"/>
          <w:lang w:eastAsia="ru-RU"/>
        </w:rPr>
        <w:t>городского поселения – город Богучар</w:t>
      </w:r>
      <w:r w:rsidR="00172519" w:rsidRPr="00223F1A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 от </w:t>
      </w:r>
      <w:r w:rsidR="00172519" w:rsidRPr="00223F1A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886976" w:rsidRPr="00886976">
        <w:rPr>
          <w:rFonts w:eastAsia="Calibri"/>
          <w:sz w:val="24"/>
          <w:szCs w:val="24"/>
        </w:rPr>
        <w:t>«31» марта 2015 года № 78-р</w:t>
      </w:r>
      <w:r w:rsidR="00A9460D" w:rsidRPr="00886976">
        <w:rPr>
          <w:rFonts w:eastAsia="Times New Roman"/>
          <w:b/>
          <w:color w:val="auto"/>
          <w:sz w:val="24"/>
          <w:szCs w:val="24"/>
          <w:lang w:eastAsia="ru-RU"/>
        </w:rPr>
        <w:t xml:space="preserve"> «</w:t>
      </w:r>
      <w:r w:rsidR="00886976" w:rsidRPr="00886976">
        <w:rPr>
          <w:rFonts w:eastAsia="Calibri"/>
          <w:bCs/>
          <w:kern w:val="28"/>
          <w:sz w:val="24"/>
          <w:szCs w:val="24"/>
        </w:rPr>
        <w:t xml:space="preserve">О создании межведомственной комиссии </w:t>
      </w:r>
      <w:r w:rsidR="00886976" w:rsidRPr="00886976">
        <w:rPr>
          <w:rFonts w:eastAsia="Calibri"/>
          <w:sz w:val="24"/>
          <w:szCs w:val="24"/>
        </w:rPr>
        <w:t>городского поселения - город Богучар</w:t>
      </w:r>
      <w:r w:rsidR="00886976" w:rsidRPr="00886976">
        <w:rPr>
          <w:rFonts w:eastAsia="Calibri"/>
          <w:bCs/>
          <w:kern w:val="28"/>
          <w:sz w:val="24"/>
          <w:szCs w:val="24"/>
        </w:rPr>
        <w:t xml:space="preserve">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  <w:r w:rsidR="00A9460D" w:rsidRPr="00886976">
        <w:rPr>
          <w:sz w:val="24"/>
          <w:szCs w:val="24"/>
        </w:rPr>
        <w:t>»</w:t>
      </w:r>
      <w:r w:rsidR="00A9460D">
        <w:rPr>
          <w:sz w:val="24"/>
          <w:szCs w:val="24"/>
        </w:rPr>
        <w:t>,</w:t>
      </w:r>
    </w:p>
    <w:p w:rsidR="00F47434" w:rsidRPr="00223F1A" w:rsidRDefault="00F47434" w:rsidP="00172519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1. Утвердить Положение о межведомственной комиссии по признанию жилого помещения муниципального жилищного фонда непригодным (пригодным) для проживания и многоквартирного дома аварийным и подлежащим сносу или реконструкции.</w:t>
      </w:r>
    </w:p>
    <w:p w:rsidR="00F47434" w:rsidRPr="00223F1A" w:rsidRDefault="00F47434" w:rsidP="00172519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2. Межведомственной комиссии по признанию жилого помещения муниципального жилищного фонда непригодным (пригодным) для проживания и многоквартирного дома аварийным и подлежащим сносу или реконструкции при администрации </w:t>
      </w:r>
      <w:r w:rsidR="003D1E02">
        <w:rPr>
          <w:rFonts w:eastAsia="Times New Roman"/>
          <w:color w:val="auto"/>
          <w:sz w:val="24"/>
          <w:szCs w:val="24"/>
          <w:lang w:eastAsia="ru-RU"/>
        </w:rPr>
        <w:t>городского поселения – город Богучар</w:t>
      </w:r>
      <w:r w:rsidR="00172519" w:rsidRPr="00223F1A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 в своей работе руководствоваться настоящим Положением.</w:t>
      </w:r>
    </w:p>
    <w:p w:rsidR="00F47434" w:rsidRPr="00223F1A" w:rsidRDefault="00F47434" w:rsidP="00172519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3.</w:t>
      </w:r>
      <w:r w:rsidR="00A9460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="00A9460D">
        <w:rPr>
          <w:rFonts w:eastAsia="Times New Roman"/>
          <w:color w:val="auto"/>
          <w:sz w:val="24"/>
          <w:szCs w:val="24"/>
          <w:lang w:eastAsia="ru-RU"/>
        </w:rPr>
        <w:t>Контроль за</w:t>
      </w:r>
      <w:proofErr w:type="gramEnd"/>
      <w:r w:rsidR="00A9460D">
        <w:rPr>
          <w:rFonts w:eastAsia="Times New Roman"/>
          <w:color w:val="auto"/>
          <w:sz w:val="24"/>
          <w:szCs w:val="24"/>
          <w:lang w:eastAsia="ru-RU"/>
        </w:rPr>
        <w:t xml:space="preserve"> исполнением настоящего </w:t>
      </w:r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6B4FBC">
        <w:rPr>
          <w:rFonts w:eastAsia="Times New Roman"/>
          <w:color w:val="auto"/>
          <w:sz w:val="24"/>
          <w:szCs w:val="24"/>
          <w:lang w:eastAsia="ru-RU"/>
        </w:rPr>
        <w:t xml:space="preserve">распоряжением </w:t>
      </w:r>
      <w:r w:rsidR="003D1E02">
        <w:rPr>
          <w:rFonts w:eastAsia="Times New Roman"/>
          <w:color w:val="auto"/>
          <w:sz w:val="24"/>
          <w:szCs w:val="24"/>
          <w:lang w:eastAsia="ru-RU"/>
        </w:rPr>
        <w:t>возложить на заместителя главы администрации городского поселения – город Богучар – юрисконсульта Аксенова С.А.</w:t>
      </w:r>
    </w:p>
    <w:p w:rsidR="003D1E02" w:rsidRDefault="003D1E02" w:rsidP="003D1E02">
      <w:pPr>
        <w:pStyle w:val="a4"/>
        <w:rPr>
          <w:sz w:val="24"/>
          <w:szCs w:val="24"/>
          <w:lang w:eastAsia="ru-RU"/>
        </w:rPr>
      </w:pPr>
    </w:p>
    <w:p w:rsidR="003D1E02" w:rsidRDefault="003D1E02" w:rsidP="003D1E02">
      <w:pPr>
        <w:pStyle w:val="a4"/>
        <w:rPr>
          <w:sz w:val="24"/>
          <w:szCs w:val="24"/>
          <w:lang w:eastAsia="ru-RU"/>
        </w:rPr>
      </w:pPr>
    </w:p>
    <w:p w:rsidR="003D1E02" w:rsidRPr="003D1E02" w:rsidRDefault="00F47434" w:rsidP="003D1E02">
      <w:pPr>
        <w:pStyle w:val="a4"/>
        <w:rPr>
          <w:sz w:val="24"/>
          <w:szCs w:val="24"/>
          <w:lang w:eastAsia="ru-RU"/>
        </w:rPr>
      </w:pPr>
      <w:r w:rsidRPr="003D1E02">
        <w:rPr>
          <w:sz w:val="24"/>
          <w:szCs w:val="24"/>
          <w:lang w:eastAsia="ru-RU"/>
        </w:rPr>
        <w:t xml:space="preserve">Глава </w:t>
      </w:r>
      <w:r w:rsidR="003D1E02" w:rsidRPr="003D1E02">
        <w:rPr>
          <w:sz w:val="24"/>
          <w:szCs w:val="24"/>
          <w:lang w:eastAsia="ru-RU"/>
        </w:rPr>
        <w:t xml:space="preserve">городского поселения – </w:t>
      </w:r>
    </w:p>
    <w:p w:rsidR="00F47434" w:rsidRPr="00223F1A" w:rsidRDefault="003D1E02" w:rsidP="003D1E02">
      <w:pPr>
        <w:pStyle w:val="a4"/>
        <w:jc w:val="both"/>
        <w:rPr>
          <w:lang w:eastAsia="ru-RU"/>
        </w:rPr>
      </w:pPr>
      <w:r w:rsidRPr="003D1E02">
        <w:rPr>
          <w:sz w:val="24"/>
          <w:szCs w:val="24"/>
          <w:lang w:eastAsia="ru-RU"/>
        </w:rPr>
        <w:t>город Богучар</w:t>
      </w:r>
      <w:r w:rsidR="00172519" w:rsidRPr="003D1E02"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  <w:lang w:eastAsia="ru-RU"/>
        </w:rPr>
        <w:t xml:space="preserve">                            </w:t>
      </w:r>
      <w:r w:rsidR="00172519" w:rsidRPr="003D1E02">
        <w:rPr>
          <w:sz w:val="24"/>
          <w:szCs w:val="24"/>
          <w:lang w:eastAsia="ru-RU"/>
        </w:rPr>
        <w:t xml:space="preserve">                     </w:t>
      </w:r>
      <w:proofErr w:type="spellStart"/>
      <w:r w:rsidRPr="003D1E02">
        <w:rPr>
          <w:sz w:val="24"/>
          <w:szCs w:val="24"/>
          <w:lang w:eastAsia="ru-RU"/>
        </w:rPr>
        <w:t>И.М.Нежельский</w:t>
      </w:r>
      <w:proofErr w:type="spellEnd"/>
      <w:r w:rsidR="00F47434" w:rsidRPr="003D1E02">
        <w:rPr>
          <w:sz w:val="24"/>
          <w:szCs w:val="24"/>
          <w:lang w:eastAsia="ru-RU"/>
        </w:rPr>
        <w:br/>
      </w:r>
    </w:p>
    <w:p w:rsidR="00F47434" w:rsidRPr="00223F1A" w:rsidRDefault="00F47434" w:rsidP="00172519">
      <w:pPr>
        <w:spacing w:after="24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172519" w:rsidRPr="00223F1A" w:rsidRDefault="00172519" w:rsidP="00172519">
      <w:pPr>
        <w:pStyle w:val="a4"/>
        <w:jc w:val="right"/>
        <w:rPr>
          <w:sz w:val="24"/>
          <w:szCs w:val="24"/>
          <w:lang w:eastAsia="ru-RU"/>
        </w:rPr>
      </w:pPr>
      <w:r w:rsidRPr="00223F1A">
        <w:rPr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223F1A">
        <w:rPr>
          <w:sz w:val="24"/>
          <w:szCs w:val="24"/>
          <w:lang w:eastAsia="ru-RU"/>
        </w:rPr>
        <w:t>к</w:t>
      </w:r>
      <w:proofErr w:type="gramEnd"/>
      <w:r w:rsidRPr="00223F1A">
        <w:rPr>
          <w:sz w:val="24"/>
          <w:szCs w:val="24"/>
          <w:lang w:eastAsia="ru-RU"/>
        </w:rPr>
        <w:t xml:space="preserve"> </w:t>
      </w:r>
    </w:p>
    <w:p w:rsidR="00172519" w:rsidRPr="00223F1A" w:rsidRDefault="00172519" w:rsidP="00172519">
      <w:pPr>
        <w:pStyle w:val="a4"/>
        <w:jc w:val="right"/>
        <w:rPr>
          <w:sz w:val="24"/>
          <w:szCs w:val="24"/>
          <w:lang w:eastAsia="ru-RU"/>
        </w:rPr>
      </w:pPr>
      <w:r w:rsidRPr="00223F1A">
        <w:rPr>
          <w:sz w:val="24"/>
          <w:szCs w:val="24"/>
          <w:lang w:eastAsia="ru-RU"/>
        </w:rPr>
        <w:t>распоряжению администрации</w:t>
      </w:r>
    </w:p>
    <w:p w:rsidR="003D1E02" w:rsidRDefault="003D1E02" w:rsidP="00172519">
      <w:pPr>
        <w:pStyle w:val="a4"/>
        <w:jc w:val="right"/>
        <w:rPr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городского поселения – город Богучар</w:t>
      </w:r>
      <w:r w:rsidRPr="00223F1A">
        <w:rPr>
          <w:sz w:val="24"/>
          <w:szCs w:val="24"/>
          <w:lang w:eastAsia="ru-RU"/>
        </w:rPr>
        <w:t xml:space="preserve"> </w:t>
      </w:r>
    </w:p>
    <w:p w:rsidR="00172519" w:rsidRPr="00223F1A" w:rsidRDefault="00172519" w:rsidP="00172519">
      <w:pPr>
        <w:pStyle w:val="a4"/>
        <w:jc w:val="right"/>
        <w:rPr>
          <w:sz w:val="24"/>
          <w:szCs w:val="24"/>
          <w:lang w:eastAsia="ru-RU"/>
        </w:rPr>
      </w:pPr>
      <w:r w:rsidRPr="00223F1A">
        <w:rPr>
          <w:sz w:val="24"/>
          <w:szCs w:val="24"/>
          <w:lang w:eastAsia="ru-RU"/>
        </w:rPr>
        <w:t xml:space="preserve">от </w:t>
      </w:r>
      <w:r w:rsidR="003D1E02">
        <w:rPr>
          <w:sz w:val="24"/>
          <w:szCs w:val="24"/>
          <w:lang w:eastAsia="ru-RU"/>
        </w:rPr>
        <w:t>«</w:t>
      </w:r>
      <w:r w:rsidR="00726F34">
        <w:rPr>
          <w:sz w:val="24"/>
          <w:szCs w:val="24"/>
          <w:lang w:eastAsia="ru-RU"/>
        </w:rPr>
        <w:t>20</w:t>
      </w:r>
      <w:r w:rsidR="003D1E02">
        <w:rPr>
          <w:sz w:val="24"/>
          <w:szCs w:val="24"/>
          <w:lang w:eastAsia="ru-RU"/>
        </w:rPr>
        <w:t xml:space="preserve">» </w:t>
      </w:r>
      <w:r w:rsidR="00606AC8">
        <w:rPr>
          <w:sz w:val="24"/>
          <w:szCs w:val="24"/>
          <w:lang w:eastAsia="ru-RU"/>
        </w:rPr>
        <w:t xml:space="preserve">июля </w:t>
      </w:r>
      <w:r w:rsidR="006B4FBC">
        <w:rPr>
          <w:sz w:val="24"/>
          <w:szCs w:val="24"/>
          <w:lang w:eastAsia="ru-RU"/>
        </w:rPr>
        <w:t>20</w:t>
      </w:r>
      <w:r w:rsidR="003D1E02">
        <w:rPr>
          <w:sz w:val="24"/>
          <w:szCs w:val="24"/>
          <w:lang w:eastAsia="ru-RU"/>
        </w:rPr>
        <w:t>15</w:t>
      </w:r>
      <w:r w:rsidR="006B4FBC">
        <w:rPr>
          <w:sz w:val="24"/>
          <w:szCs w:val="24"/>
          <w:lang w:eastAsia="ru-RU"/>
        </w:rPr>
        <w:t xml:space="preserve"> года № </w:t>
      </w:r>
      <w:r w:rsidR="00726F34">
        <w:rPr>
          <w:sz w:val="24"/>
          <w:szCs w:val="24"/>
          <w:lang w:eastAsia="ru-RU"/>
        </w:rPr>
        <w:t>207</w:t>
      </w:r>
    </w:p>
    <w:p w:rsidR="00172519" w:rsidRPr="00223F1A" w:rsidRDefault="00172519" w:rsidP="00172519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F47434" w:rsidRPr="00223F1A" w:rsidRDefault="00F47434" w:rsidP="00172519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b/>
          <w:bCs/>
          <w:color w:val="auto"/>
          <w:sz w:val="24"/>
          <w:szCs w:val="24"/>
          <w:lang w:eastAsia="ru-RU"/>
        </w:rPr>
        <w:t>ПОЛОЖЕНИЕ О МЕЖВЕДОМСТВЕННОЙ КОМИССИИ ПО ПРИЗНАНИЮ ЖИЛОГО ПОМЕЩЕНИЯ МУНИЦИПАЛЬНОГО ЖИЛИЩНОГО ФОНДА НЕПРИГОДНЫМ (ПРИГОДНЫМ) ДЛЯ ПРОЖИВАНИЯ И МНОГОКВАРТИРНОГО ДОМА АВАРИЙНЫМ И ПОДЛЕЖАЩИМ СНОСУ ИЛИ РЕКОНСТРУКЦИИ</w:t>
      </w:r>
    </w:p>
    <w:p w:rsidR="00172519" w:rsidRPr="00223F1A" w:rsidRDefault="00172519" w:rsidP="00F47434">
      <w:pPr>
        <w:spacing w:after="24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47434" w:rsidRPr="00223F1A" w:rsidRDefault="00F47434" w:rsidP="00172519">
      <w:pPr>
        <w:spacing w:before="100" w:beforeAutospacing="1" w:after="100" w:afterAutospacing="1" w:line="240" w:lineRule="auto"/>
        <w:jc w:val="both"/>
        <w:outlineLvl w:val="3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b/>
          <w:bCs/>
          <w:color w:val="auto"/>
          <w:sz w:val="24"/>
          <w:szCs w:val="24"/>
          <w:lang w:eastAsia="ru-RU"/>
        </w:rPr>
        <w:t>1. Общие положения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1.1. Комиссия по признанию жилого помещения муниципального жилищного фонда непригодным (пригодным) для проживания и многоквартирного дома аварийным и подлежащим сносу или реконструкции (далее по тексту - комиссия) в своей деятельности руководствуется </w:t>
      </w:r>
      <w:r w:rsidRPr="00D919C2">
        <w:rPr>
          <w:rFonts w:eastAsia="Times New Roman"/>
          <w:color w:val="auto"/>
          <w:sz w:val="24"/>
          <w:szCs w:val="24"/>
          <w:u w:val="single"/>
          <w:lang w:eastAsia="ru-RU"/>
        </w:rPr>
        <w:t xml:space="preserve">Жилищным </w:t>
      </w:r>
      <w:hyperlink r:id="rId8" w:history="1">
        <w:r w:rsidRPr="00D919C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 Российской Федерации, </w:t>
      </w:r>
      <w:hyperlink r:id="rId9" w:history="1">
        <w:r w:rsidRPr="00D919C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D919C2">
        <w:rPr>
          <w:rFonts w:eastAsia="Times New Roman"/>
          <w:color w:val="auto"/>
          <w:sz w:val="24"/>
          <w:szCs w:val="24"/>
          <w:u w:val="single"/>
          <w:lang w:eastAsia="ru-RU"/>
        </w:rPr>
        <w:t xml:space="preserve"> </w:t>
      </w:r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сносу", законодательством Российской Федерации, </w:t>
      </w:r>
      <w:r w:rsidR="00172519" w:rsidRPr="00223F1A">
        <w:rPr>
          <w:rFonts w:eastAsia="Times New Roman"/>
          <w:color w:val="auto"/>
          <w:sz w:val="24"/>
          <w:szCs w:val="24"/>
          <w:lang w:eastAsia="ru-RU"/>
        </w:rPr>
        <w:t xml:space="preserve">Воронежской </w:t>
      </w:r>
      <w:r w:rsidRPr="00223F1A">
        <w:rPr>
          <w:rFonts w:eastAsia="Times New Roman"/>
          <w:color w:val="auto"/>
          <w:sz w:val="24"/>
          <w:szCs w:val="24"/>
          <w:lang w:eastAsia="ru-RU"/>
        </w:rPr>
        <w:t>области, настоящим Положением.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1.2. Комиссия является постоянно действующим коллегиальным совещательным органом при администрации</w:t>
      </w:r>
      <w:r w:rsidR="00172519" w:rsidRPr="00223F1A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3D1E02">
        <w:rPr>
          <w:rFonts w:eastAsia="Times New Roman"/>
          <w:color w:val="auto"/>
          <w:sz w:val="24"/>
          <w:szCs w:val="24"/>
          <w:lang w:eastAsia="ru-RU"/>
        </w:rPr>
        <w:t>городского поселения – город Богучар</w:t>
      </w:r>
      <w:r w:rsidRPr="00223F1A">
        <w:rPr>
          <w:rFonts w:eastAsia="Times New Roman"/>
          <w:color w:val="auto"/>
          <w:sz w:val="24"/>
          <w:szCs w:val="24"/>
          <w:lang w:eastAsia="ru-RU"/>
        </w:rPr>
        <w:t>, рассматривающим вопросы о признании жилых помещений непригодными (пригодными) для проживания и многоквартирного дома аварийным и подлежащим сносу или реконструкции.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1.3. Комиссия создается </w:t>
      </w:r>
      <w:r w:rsidR="00223F1A" w:rsidRPr="00223F1A">
        <w:rPr>
          <w:rFonts w:eastAsia="Times New Roman"/>
          <w:color w:val="auto"/>
          <w:sz w:val="24"/>
          <w:szCs w:val="24"/>
          <w:lang w:eastAsia="ru-RU"/>
        </w:rPr>
        <w:t xml:space="preserve">распоряжением </w:t>
      </w:r>
      <w:r w:rsidRPr="00223F1A">
        <w:rPr>
          <w:rFonts w:eastAsia="Times New Roman"/>
          <w:color w:val="auto"/>
          <w:sz w:val="24"/>
          <w:szCs w:val="24"/>
          <w:lang w:eastAsia="ru-RU"/>
        </w:rPr>
        <w:t>администрации</w:t>
      </w:r>
      <w:r w:rsidR="00223F1A" w:rsidRPr="00223F1A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3D1E02">
        <w:rPr>
          <w:rFonts w:eastAsia="Times New Roman"/>
          <w:color w:val="auto"/>
          <w:sz w:val="24"/>
          <w:szCs w:val="24"/>
          <w:lang w:eastAsia="ru-RU"/>
        </w:rPr>
        <w:t>городского поселения – город Богучар</w:t>
      </w:r>
      <w:r w:rsidRPr="00223F1A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1.4. Основания отнесения жилых помещений к категории непригодных (пригодных) для проживания предусмотрены действующим законодательством.</w:t>
      </w:r>
    </w:p>
    <w:p w:rsidR="00F47434" w:rsidRPr="00223F1A" w:rsidRDefault="00F47434" w:rsidP="00172519">
      <w:pPr>
        <w:spacing w:before="100" w:beforeAutospacing="1" w:after="100" w:afterAutospacing="1" w:line="240" w:lineRule="auto"/>
        <w:jc w:val="both"/>
        <w:outlineLvl w:val="3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b/>
          <w:bCs/>
          <w:color w:val="auto"/>
          <w:sz w:val="24"/>
          <w:szCs w:val="24"/>
          <w:lang w:eastAsia="ru-RU"/>
        </w:rPr>
        <w:t>2. Полномочия комиссии и порядок рассмотрения заявлений</w:t>
      </w:r>
    </w:p>
    <w:p w:rsidR="00D919C2" w:rsidRPr="00D919C2" w:rsidRDefault="00D919C2" w:rsidP="00D919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19C2">
        <w:rPr>
          <w:sz w:val="24"/>
          <w:szCs w:val="24"/>
        </w:rPr>
        <w:t xml:space="preserve">2.1. </w:t>
      </w:r>
      <w:proofErr w:type="gramStart"/>
      <w:r w:rsidRPr="00D919C2">
        <w:rPr>
          <w:sz w:val="24"/>
          <w:szCs w:val="24"/>
        </w:rPr>
        <w:t xml:space="preserve">Настоящая комиссия  проводит оценку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предмет соответствия указанных помещений и домов, находящихся в муниципальной собственности  </w:t>
      </w:r>
      <w:r w:rsidR="003D1E02">
        <w:rPr>
          <w:rFonts w:eastAsia="Times New Roman"/>
          <w:color w:val="auto"/>
          <w:sz w:val="24"/>
          <w:szCs w:val="24"/>
          <w:lang w:eastAsia="ru-RU"/>
        </w:rPr>
        <w:t>городского поселения – город Богучар</w:t>
      </w:r>
      <w:r w:rsidRPr="00D919C2">
        <w:rPr>
          <w:sz w:val="24"/>
          <w:szCs w:val="24"/>
        </w:rPr>
        <w:t xml:space="preserve"> Богучарского муниципального района Воронежской области</w:t>
      </w:r>
      <w:r w:rsidR="003D1E02">
        <w:rPr>
          <w:sz w:val="24"/>
          <w:szCs w:val="24"/>
        </w:rPr>
        <w:t>,</w:t>
      </w:r>
      <w:r w:rsidRPr="00D919C2">
        <w:rPr>
          <w:sz w:val="24"/>
          <w:szCs w:val="24"/>
        </w:rPr>
        <w:t xml:space="preserve"> установленным в настоящем Положении требованиям.</w:t>
      </w:r>
      <w:proofErr w:type="gramEnd"/>
    </w:p>
    <w:p w:rsidR="00D919C2" w:rsidRPr="00D919C2" w:rsidRDefault="00D919C2" w:rsidP="00D919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919C2">
        <w:rPr>
          <w:sz w:val="24"/>
          <w:szCs w:val="24"/>
        </w:rPr>
        <w:t xml:space="preserve">Комиссия вправе проводить оценку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настоящей комиссией на предмет соответствия указанных помещений и домов, находящихся в иной форме собственности на территории </w:t>
      </w:r>
      <w:r w:rsidR="003D1E02">
        <w:rPr>
          <w:rFonts w:eastAsia="Times New Roman"/>
          <w:color w:val="auto"/>
          <w:sz w:val="24"/>
          <w:szCs w:val="24"/>
          <w:lang w:eastAsia="ru-RU"/>
        </w:rPr>
        <w:t>городского поселения – город Богучар</w:t>
      </w:r>
      <w:r w:rsidRPr="00D919C2">
        <w:rPr>
          <w:sz w:val="24"/>
          <w:szCs w:val="24"/>
        </w:rPr>
        <w:t xml:space="preserve"> Богучарского муниципального </w:t>
      </w:r>
      <w:r w:rsidRPr="00D919C2">
        <w:rPr>
          <w:sz w:val="24"/>
          <w:szCs w:val="24"/>
        </w:rPr>
        <w:lastRenderedPageBreak/>
        <w:t>района Воронежской области</w:t>
      </w:r>
      <w:proofErr w:type="gramEnd"/>
      <w:r w:rsidRPr="00D919C2">
        <w:rPr>
          <w:sz w:val="24"/>
          <w:szCs w:val="24"/>
        </w:rPr>
        <w:t xml:space="preserve"> согласно установленным в настоящем Положении требованиям.</w:t>
      </w:r>
    </w:p>
    <w:p w:rsidR="00D919C2" w:rsidRPr="00D919C2" w:rsidRDefault="00D919C2" w:rsidP="00D919C2">
      <w:pPr>
        <w:spacing w:before="100" w:beforeAutospacing="1" w:after="100" w:afterAutospacing="1" w:line="240" w:lineRule="auto"/>
        <w:ind w:firstLine="540"/>
        <w:jc w:val="both"/>
        <w:rPr>
          <w:sz w:val="24"/>
          <w:szCs w:val="24"/>
        </w:rPr>
      </w:pPr>
      <w:r w:rsidRPr="00D919C2">
        <w:rPr>
          <w:sz w:val="24"/>
          <w:szCs w:val="24"/>
        </w:rPr>
        <w:t>Проведение указанной в пункте 2.1. настоящего Положения оценки проводится в течение 30 дней с даты регистрации заявления или заключения.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2.2. Комиссия вправе потребовать у заявителя дополнительные документы (заключения соответствующих органов государственного контроля и надзора, заключение проектно-изыскательской организации, акт государственной жилищной инспекции и т.п.).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2.3.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2.4. 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proofErr w:type="gramStart"/>
      <w:r w:rsidRPr="00223F1A">
        <w:rPr>
          <w:rFonts w:eastAsia="Times New Roman"/>
          <w:color w:val="auto"/>
          <w:sz w:val="24"/>
          <w:szCs w:val="24"/>
          <w:lang w:eastAsia="ru-RU"/>
        </w:rPr>
        <w:t>рассмотрения</w:t>
      </w:r>
      <w:proofErr w:type="gramEnd"/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 которого комиссия предлагает собственнику помещения представить указанные документы.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2.5. К работе комиссии может привлекаться с правом совещательного голоса собственник жилого помещения (уполномоченное им лицо), а в необходимых случаях квалифицированные эксперты проектно-изыскательских организаций с правом решающего голоса.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2.6. Для рассмотрения вопроса о непригодности (пригодности)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F47434" w:rsidRPr="00223F1A" w:rsidRDefault="00223F1A" w:rsidP="00172519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 w:rsidR="00F47434" w:rsidRPr="00223F1A">
        <w:rPr>
          <w:rFonts w:eastAsia="Times New Roman"/>
          <w:b/>
          <w:color w:val="auto"/>
          <w:sz w:val="24"/>
          <w:szCs w:val="24"/>
          <w:lang w:eastAsia="ru-RU"/>
        </w:rPr>
        <w:t>нотариально заверенные</w:t>
      </w:r>
      <w:r w:rsidR="00F47434" w:rsidRPr="00223F1A">
        <w:rPr>
          <w:rFonts w:eastAsia="Times New Roman"/>
          <w:color w:val="auto"/>
          <w:sz w:val="24"/>
          <w:szCs w:val="24"/>
          <w:lang w:eastAsia="ru-RU"/>
        </w:rPr>
        <w:t xml:space="preserve"> копии правоустанавливающих документов на жилое помещение; план жилого помещения с его техническим паспортом; выписку из домовой книги; копию финансового лицевого счета.</w:t>
      </w:r>
    </w:p>
    <w:p w:rsidR="00F47434" w:rsidRPr="00223F1A" w:rsidRDefault="00F47434" w:rsidP="00172519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Для признания многоквартирного дома </w:t>
      </w:r>
      <w:proofErr w:type="gramStart"/>
      <w:r w:rsidRPr="00223F1A">
        <w:rPr>
          <w:rFonts w:eastAsia="Times New Roman"/>
          <w:color w:val="auto"/>
          <w:sz w:val="24"/>
          <w:szCs w:val="24"/>
          <w:lang w:eastAsia="ru-RU"/>
        </w:rPr>
        <w:t>аварийным</w:t>
      </w:r>
      <w:proofErr w:type="gramEnd"/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 также предоставляется заключение специализированной организации, проводящей обследование этого дома.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2.7. По результатам работы комиссия принимает одно из следующих решений:</w:t>
      </w:r>
    </w:p>
    <w:p w:rsidR="00F47434" w:rsidRPr="00223F1A" w:rsidRDefault="00F47434" w:rsidP="00172519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F47434" w:rsidRPr="00223F1A" w:rsidRDefault="00F47434" w:rsidP="00172519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и после их завершения - о продолжении процедуры оценки;</w:t>
      </w:r>
    </w:p>
    <w:p w:rsidR="00F47434" w:rsidRPr="00223F1A" w:rsidRDefault="00F47434" w:rsidP="00172519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F47434" w:rsidRPr="00223F1A" w:rsidRDefault="00F47434" w:rsidP="00172519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о признании многоквартирного дома аварийным и подлежащим сносу;</w:t>
      </w:r>
    </w:p>
    <w:p w:rsidR="00F47434" w:rsidRPr="00223F1A" w:rsidRDefault="00F47434" w:rsidP="00172519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о признании многоквартирного дома аварийным и подлежащим реконструкции.</w:t>
      </w:r>
    </w:p>
    <w:p w:rsidR="00223F1A" w:rsidRPr="00223F1A" w:rsidRDefault="00F47434" w:rsidP="00D919C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2.8. По окончании работы комиссия составляет в 3 экземплярах заключение о признании помещения </w:t>
      </w:r>
      <w:proofErr w:type="gramStart"/>
      <w:r w:rsidRPr="00223F1A">
        <w:rPr>
          <w:rFonts w:eastAsia="Times New Roman"/>
          <w:color w:val="auto"/>
          <w:sz w:val="24"/>
          <w:szCs w:val="24"/>
          <w:lang w:eastAsia="ru-RU"/>
        </w:rPr>
        <w:t>непригодным</w:t>
      </w:r>
      <w:proofErr w:type="gramEnd"/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 (пригодным) для постоянного проживания по форме </w:t>
      </w:r>
      <w:r w:rsidRPr="00223F1A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согласно приложению N 1, на основании которого издается соответствующее постановление </w:t>
      </w:r>
      <w:r w:rsidR="00223F1A" w:rsidRPr="00223F1A">
        <w:rPr>
          <w:rFonts w:eastAsia="Times New Roman"/>
          <w:color w:val="auto"/>
          <w:sz w:val="24"/>
          <w:szCs w:val="24"/>
          <w:lang w:eastAsia="ru-RU"/>
        </w:rPr>
        <w:t xml:space="preserve"> администрации </w:t>
      </w:r>
      <w:r w:rsidR="003D1E02">
        <w:rPr>
          <w:rFonts w:eastAsia="Times New Roman"/>
          <w:color w:val="auto"/>
          <w:sz w:val="24"/>
          <w:szCs w:val="24"/>
          <w:lang w:eastAsia="ru-RU"/>
        </w:rPr>
        <w:t>городского поселения – город Богучар</w:t>
      </w:r>
      <w:r w:rsidR="00223F1A" w:rsidRPr="00223F1A">
        <w:rPr>
          <w:rFonts w:eastAsia="Times New Roman"/>
          <w:color w:val="auto"/>
          <w:sz w:val="24"/>
          <w:szCs w:val="24"/>
          <w:lang w:eastAsia="ru-RU"/>
        </w:rPr>
        <w:t xml:space="preserve">.  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2.9. По результатам обследования помещения комиссия составляет в 3 экземплярах акт обследования помещения по форме согласно приложению N 2.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2.10.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2.11. 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2.12. В случае признания дома аварийным и подлежащим сносу или реконструкции постановлением администрации </w:t>
      </w:r>
      <w:r w:rsidR="003D1E02">
        <w:rPr>
          <w:rFonts w:eastAsia="Times New Roman"/>
          <w:color w:val="auto"/>
          <w:sz w:val="24"/>
          <w:szCs w:val="24"/>
          <w:lang w:eastAsia="ru-RU"/>
        </w:rPr>
        <w:t>городского поселения – город Богучар</w:t>
      </w:r>
      <w:r w:rsidR="00223F1A" w:rsidRPr="00223F1A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  <w:r w:rsidRPr="00223F1A">
        <w:rPr>
          <w:rFonts w:eastAsia="Times New Roman"/>
          <w:color w:val="auto"/>
          <w:sz w:val="24"/>
          <w:szCs w:val="24"/>
          <w:lang w:eastAsia="ru-RU"/>
        </w:rPr>
        <w:t>принимается решение о возможности дальнейшего использования помещения, сроках отселения физических и юридических лиц или о признании необходимости проведения ремонтно-восстановительных работ.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2.13. Комиссия в 5-дневный срок направляет по 1 экземпляру постановления и заключения комиссии заявителю.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b/>
          <w:bCs/>
          <w:color w:val="auto"/>
          <w:sz w:val="24"/>
          <w:szCs w:val="24"/>
          <w:lang w:eastAsia="ru-RU"/>
        </w:rPr>
        <w:t>3. Регламент работы комиссии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3.1. Состав комиссии, а также изменения в ее составе утверждаются </w:t>
      </w:r>
      <w:r w:rsidR="00223F1A" w:rsidRPr="00223F1A">
        <w:rPr>
          <w:rFonts w:eastAsia="Times New Roman"/>
          <w:color w:val="auto"/>
          <w:sz w:val="24"/>
          <w:szCs w:val="24"/>
          <w:lang w:eastAsia="ru-RU"/>
        </w:rPr>
        <w:t xml:space="preserve">распоряжением </w:t>
      </w:r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администрации </w:t>
      </w:r>
      <w:r w:rsidR="003D1E02">
        <w:rPr>
          <w:rFonts w:eastAsia="Times New Roman"/>
          <w:color w:val="auto"/>
          <w:sz w:val="24"/>
          <w:szCs w:val="24"/>
          <w:lang w:eastAsia="ru-RU"/>
        </w:rPr>
        <w:t>городского поселения – город Богучар</w:t>
      </w:r>
      <w:r w:rsidRPr="00223F1A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F47434" w:rsidRDefault="00F47434" w:rsidP="00D919C2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Председателем комиссии назначается </w:t>
      </w:r>
      <w:r w:rsidR="003D1E02">
        <w:rPr>
          <w:rFonts w:eastAsia="Times New Roman"/>
          <w:color w:val="auto"/>
          <w:sz w:val="24"/>
          <w:szCs w:val="24"/>
          <w:lang w:eastAsia="ru-RU"/>
        </w:rPr>
        <w:t xml:space="preserve">заместитель </w:t>
      </w:r>
      <w:r w:rsidRPr="00223F1A">
        <w:rPr>
          <w:rFonts w:eastAsia="Times New Roman"/>
          <w:color w:val="auto"/>
          <w:sz w:val="24"/>
          <w:szCs w:val="24"/>
          <w:lang w:eastAsia="ru-RU"/>
        </w:rPr>
        <w:t>глав</w:t>
      </w:r>
      <w:r w:rsidR="003D1E02">
        <w:rPr>
          <w:rFonts w:eastAsia="Times New Roman"/>
          <w:color w:val="auto"/>
          <w:sz w:val="24"/>
          <w:szCs w:val="24"/>
          <w:lang w:eastAsia="ru-RU"/>
        </w:rPr>
        <w:t>ы администрации</w:t>
      </w:r>
      <w:r w:rsidR="00223F1A" w:rsidRPr="00223F1A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3D1E02">
        <w:rPr>
          <w:rFonts w:eastAsia="Times New Roman"/>
          <w:color w:val="auto"/>
          <w:sz w:val="24"/>
          <w:szCs w:val="24"/>
          <w:lang w:eastAsia="ru-RU"/>
        </w:rPr>
        <w:t>городского поселения – город Богучар - юрисконсульт</w:t>
      </w:r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. В состав комиссии </w:t>
      </w:r>
      <w:r w:rsidR="00223F1A" w:rsidRPr="00223F1A">
        <w:rPr>
          <w:rFonts w:eastAsia="Times New Roman"/>
          <w:color w:val="auto"/>
          <w:sz w:val="24"/>
          <w:szCs w:val="24"/>
          <w:lang w:eastAsia="ru-RU"/>
        </w:rPr>
        <w:t xml:space="preserve">могут </w:t>
      </w:r>
      <w:r w:rsidRPr="00223F1A">
        <w:rPr>
          <w:rFonts w:eastAsia="Times New Roman"/>
          <w:color w:val="auto"/>
          <w:sz w:val="24"/>
          <w:szCs w:val="24"/>
          <w:lang w:eastAsia="ru-RU"/>
        </w:rPr>
        <w:t>включат</w:t>
      </w:r>
      <w:r w:rsidR="00476819">
        <w:rPr>
          <w:rFonts w:eastAsia="Times New Roman"/>
          <w:color w:val="auto"/>
          <w:sz w:val="24"/>
          <w:szCs w:val="24"/>
          <w:lang w:eastAsia="ru-RU"/>
        </w:rPr>
        <w:t>ь</w:t>
      </w:r>
      <w:r w:rsidRPr="00223F1A">
        <w:rPr>
          <w:rFonts w:eastAsia="Times New Roman"/>
          <w:color w:val="auto"/>
          <w:sz w:val="24"/>
          <w:szCs w:val="24"/>
          <w:lang w:eastAsia="ru-RU"/>
        </w:rPr>
        <w:t>ся представители органов, уполномоченных на проведение государственного контроля и надзора в сферах санитарно-эпидемиологической, пожарной безопасности, на проведение инвентаризации объектов недвижимости, органов архитектуры и градостроительства, специалист по имущественным отношениям</w:t>
      </w:r>
      <w:r w:rsidR="00476819">
        <w:rPr>
          <w:rFonts w:eastAsia="Times New Roman"/>
          <w:color w:val="auto"/>
          <w:sz w:val="24"/>
          <w:szCs w:val="24"/>
          <w:lang w:eastAsia="ru-RU"/>
        </w:rPr>
        <w:t xml:space="preserve"> и представители других служб</w:t>
      </w:r>
      <w:r w:rsidRPr="00223F1A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D919C2" w:rsidRPr="00D919C2" w:rsidRDefault="00D919C2" w:rsidP="00D919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19C2">
        <w:rPr>
          <w:sz w:val="24"/>
          <w:szCs w:val="24"/>
        </w:rPr>
        <w:t>3.1.1. Настоящая комиссия создана для оценки в установленном порядке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фонда.</w:t>
      </w:r>
    </w:p>
    <w:p w:rsidR="00D919C2" w:rsidRPr="00D919C2" w:rsidRDefault="00D919C2" w:rsidP="00D919C2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919C2">
        <w:rPr>
          <w:sz w:val="24"/>
          <w:szCs w:val="24"/>
        </w:rPr>
        <w:t xml:space="preserve"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вправе принимать  администрация </w:t>
      </w:r>
      <w:r w:rsidR="003D1E02">
        <w:rPr>
          <w:rFonts w:eastAsia="Times New Roman"/>
          <w:color w:val="auto"/>
          <w:sz w:val="24"/>
          <w:szCs w:val="24"/>
          <w:lang w:eastAsia="ru-RU"/>
        </w:rPr>
        <w:t>городского поселения – город Богучар</w:t>
      </w:r>
      <w:r w:rsidRPr="00D919C2">
        <w:rPr>
          <w:sz w:val="24"/>
          <w:szCs w:val="24"/>
        </w:rPr>
        <w:t xml:space="preserve"> Богучарского муниципального района Воронежской области.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3.2. Заседания комиссии проводятся по мере поступления заявлений в администрацию</w:t>
      </w:r>
      <w:r w:rsidR="00223F1A" w:rsidRPr="00223F1A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3D1E02">
        <w:rPr>
          <w:rFonts w:eastAsia="Times New Roman"/>
          <w:color w:val="auto"/>
          <w:sz w:val="24"/>
          <w:szCs w:val="24"/>
          <w:lang w:eastAsia="ru-RU"/>
        </w:rPr>
        <w:t>городского поселения – город Богучар</w:t>
      </w:r>
      <w:r w:rsidRPr="00223F1A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3.3. Заседание Комиссии считается правомочным, если на нем присутствуют более половины членов комиссии.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3.4. Заседание комиссии ведет председатель комиссии, а в случае его отсутствия - заместитель председателя комиссии.</w:t>
      </w:r>
    </w:p>
    <w:p w:rsidR="009228AB" w:rsidRDefault="009228AB" w:rsidP="00D919C2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47434" w:rsidRPr="00223F1A" w:rsidRDefault="00F47434" w:rsidP="00D919C2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3.5. Председатель комиссии осуществляет общее руководство комиссией; вносит предложения в повестку дня заседания комиссии; знакомится с материалами по вопросам, рассматриваемым комиссией; дает поручения членам комиссии; подписывает документы, в том числе протоколы, заключения (акты) комиссии; организует </w:t>
      </w:r>
      <w:proofErr w:type="gramStart"/>
      <w:r w:rsidRPr="00223F1A">
        <w:rPr>
          <w:rFonts w:eastAsia="Times New Roman"/>
          <w:color w:val="auto"/>
          <w:sz w:val="24"/>
          <w:szCs w:val="24"/>
          <w:lang w:eastAsia="ru-RU"/>
        </w:rPr>
        <w:t>контроль за</w:t>
      </w:r>
      <w:proofErr w:type="gramEnd"/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 выполнением решений, принятых комиссией.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3.6. Члены комиссии вносят предложения в повестку дня заседания комиссии; знакомятся с материалами по вопросам, рассматриваемым комиссией; вносят предложения по вопросам, находящимся в компетенции комиссии; выполняют поручения комисс</w:t>
      </w:r>
      <w:proofErr w:type="gramStart"/>
      <w:r w:rsidRPr="00223F1A">
        <w:rPr>
          <w:rFonts w:eastAsia="Times New Roman"/>
          <w:color w:val="auto"/>
          <w:sz w:val="24"/>
          <w:szCs w:val="24"/>
          <w:lang w:eastAsia="ru-RU"/>
        </w:rPr>
        <w:t>ии и ее</w:t>
      </w:r>
      <w:proofErr w:type="gramEnd"/>
      <w:r w:rsidRPr="00223F1A">
        <w:rPr>
          <w:rFonts w:eastAsia="Times New Roman"/>
          <w:color w:val="auto"/>
          <w:sz w:val="24"/>
          <w:szCs w:val="24"/>
          <w:lang w:eastAsia="ru-RU"/>
        </w:rPr>
        <w:t xml:space="preserve"> председателя; участвуют в подготовке вопросов на заседания комиссии и осуществляют необходимые меры по выполнению ее решений, контролю за их реализацией.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3.7. Секретарь комиссии организует проведение заседаний комиссии, а также подготовку необходимых для рассмотрения на ее заседаниях информационно-аналитических и иных материалов, проектов решений; ведет делопроизводство комиссии.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3.8. На заседании ведется протокол, который подписывается всеми присутствующими членами комиссии.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3.9. Решения комиссии принимаются путем открытого голосования простым большинством голосов от числа членов комиссии, присутствующих на заседании, и оформляются в виде заключения, которое подписывается всеми присутствующими членами комиссии.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3.10. В случае равенства голосов решающим является голос председателя комиссии.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3.11. При несогласии с принятым комиссией решением член комиссии вправе изложить в письменной форме особое мнение, которое подлежит обязательному приобщению к заключению заседания комиссии.</w:t>
      </w:r>
    </w:p>
    <w:p w:rsidR="00F47434" w:rsidRPr="00223F1A" w:rsidRDefault="00F47434" w:rsidP="00D919C2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F1A">
        <w:rPr>
          <w:rFonts w:eastAsia="Times New Roman"/>
          <w:color w:val="auto"/>
          <w:sz w:val="24"/>
          <w:szCs w:val="24"/>
          <w:lang w:eastAsia="ru-RU"/>
        </w:rPr>
        <w:t>3.12. Протоколы заседания комиссии составляются в 2 экземплярах. Первый экземпляр хранится у председателя комиссии, второй - у секретаря. Срок хранения - 5 лет.</w:t>
      </w:r>
    </w:p>
    <w:p w:rsidR="00F47434" w:rsidRPr="00223F1A" w:rsidRDefault="00F47434" w:rsidP="00172519">
      <w:pPr>
        <w:spacing w:after="24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23F1A" w:rsidRDefault="00223F1A" w:rsidP="00172519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23F1A" w:rsidRDefault="00223F1A" w:rsidP="00172519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23F1A" w:rsidRDefault="00223F1A" w:rsidP="00172519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23F1A" w:rsidRDefault="00223F1A" w:rsidP="00172519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23F1A" w:rsidRDefault="00223F1A" w:rsidP="00172519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23F1A" w:rsidRDefault="00223F1A" w:rsidP="00172519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23F1A" w:rsidRDefault="00223F1A" w:rsidP="00172519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23F1A" w:rsidRDefault="00223F1A" w:rsidP="00172519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23F1A" w:rsidRDefault="00223F1A" w:rsidP="00172519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23F1A" w:rsidRDefault="00223F1A" w:rsidP="00172519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47434" w:rsidRPr="00F47434" w:rsidRDefault="00F47434" w:rsidP="00223F1A">
      <w:pPr>
        <w:spacing w:before="100" w:beforeAutospacing="1" w:after="100" w:afterAutospacing="1" w:line="240" w:lineRule="auto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F47434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Приложение N 1 </w:t>
      </w:r>
      <w:r w:rsidRPr="00F47434">
        <w:rPr>
          <w:rFonts w:eastAsia="Times New Roman"/>
          <w:color w:val="auto"/>
          <w:sz w:val="24"/>
          <w:szCs w:val="24"/>
          <w:lang w:eastAsia="ru-RU"/>
        </w:rPr>
        <w:br/>
        <w:t>к Положению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ЗАКЛЮЧЕНИЕ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О ПРИЗНАНИИ ЖИЛОГО ПОМЕЩЕНИЯ </w:t>
      </w:r>
      <w:proofErr w:type="gramStart"/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НЕПРИГОДНЫМ</w:t>
      </w:r>
      <w:proofErr w:type="gramEnd"/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(ПРИГОДНЫМ)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ДЛЯ ПОСТОЯННОГО ПРОЖИВАНИЯ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N 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(дата)</w:t>
      </w:r>
    </w:p>
    <w:p w:rsidR="00F47434" w:rsidRPr="00F47434" w:rsidRDefault="00F47434" w:rsidP="00172519">
      <w:pPr>
        <w:spacing w:after="24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</w:t>
      </w:r>
      <w:proofErr w:type="gramStart"/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(месторасположение помещения, в том числе наименования</w:t>
      </w:r>
      <w:proofErr w:type="gramEnd"/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населенного пункта и улицы, номера дома и квартиры)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Межведомственная  комиссия, назначенная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</w:t>
      </w:r>
      <w:proofErr w:type="gramStart"/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(кем назначена, наименование органа местного самоуправления,</w:t>
      </w:r>
      <w:proofErr w:type="gramEnd"/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__________________________________________________________________________,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дата, номер решения о составе комиссии)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в составе председателя: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(Ф.И.О., занимаемая должность и место работы)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 членов комиссии: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(Ф.И.О., занимаемая должность и место работы)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при участии приглашенных экспертов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(Ф.И.О., занимаемая должность и место работы)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 приглашенного собственника помещения или уполномоченного им лица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(Ф.И.О., занимаемая должность и место работы)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 результатам рассмотренных документов: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(приводится перечень документов)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 на основании акта межведомственной комиссии, составленного по результатам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обследования,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</w:t>
      </w:r>
      <w:proofErr w:type="gramStart"/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(приводится заключение, взятое из акта обследования</w:t>
      </w:r>
      <w:proofErr w:type="gramEnd"/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(в случае проведения обследования), или указывается, что на основании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решения межведомственной комиссии обследование не проводилось)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приняла заключение о: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</w:t>
      </w:r>
      <w:proofErr w:type="gramStart"/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(приводится обоснование принятого межведомственной комиссией</w:t>
      </w:r>
      <w:proofErr w:type="gramEnd"/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заключения об оценке соответствия помещения требованиям,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</w:t>
      </w:r>
      <w:proofErr w:type="gramStart"/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предъявляемым</w:t>
      </w:r>
      <w:proofErr w:type="gramEnd"/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к жилому помещению, и о его пригодности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(непригодности) для постоянного проживания)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Приложения к заключению: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1. Перечень рассматриваемых документов.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2. Акт обследования помещения (в случае проведения обследования).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3. Перечень других материалов, запрошенных межведомственной комиссией.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4. Особое мнение членов межведомственной комиссии: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Председатель межведомственной комиссии: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           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(подпись)                                    (Ф.И.О.)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Члены межведомственной комиссии: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           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(подпись)                                    (Ф.И.О.)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           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(подпись)                                    (Ф.И.О.)</w:t>
      </w:r>
    </w:p>
    <w:p w:rsidR="00F47434" w:rsidRPr="00F47434" w:rsidRDefault="00F47434" w:rsidP="00172519">
      <w:pPr>
        <w:spacing w:after="24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47434" w:rsidRPr="00F47434" w:rsidRDefault="00F47434" w:rsidP="004326D1">
      <w:pPr>
        <w:spacing w:before="100" w:beforeAutospacing="1" w:after="100" w:afterAutospacing="1" w:line="240" w:lineRule="auto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F47434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Приложение N 2 </w:t>
      </w:r>
      <w:r w:rsidRPr="00F47434">
        <w:rPr>
          <w:rFonts w:eastAsia="Times New Roman"/>
          <w:color w:val="auto"/>
          <w:sz w:val="24"/>
          <w:szCs w:val="24"/>
          <w:lang w:eastAsia="ru-RU"/>
        </w:rPr>
        <w:br/>
        <w:t>к Положению</w:t>
      </w:r>
    </w:p>
    <w:p w:rsidR="00223F1A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</w:t>
      </w:r>
    </w:p>
    <w:p w:rsidR="00223F1A" w:rsidRDefault="00223F1A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F47434" w:rsidRPr="00F47434" w:rsidRDefault="00F47434" w:rsidP="0022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АКТ</w:t>
      </w:r>
    </w:p>
    <w:p w:rsidR="00F47434" w:rsidRPr="00F47434" w:rsidRDefault="00F47434" w:rsidP="0022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ОБСЛЕДОВАНИЯ ПОМЕЩЕНИЯ</w:t>
      </w:r>
    </w:p>
    <w:p w:rsidR="00F47434" w:rsidRPr="00F47434" w:rsidRDefault="00F47434" w:rsidP="00223F1A">
      <w:pPr>
        <w:spacing w:after="24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N 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(дата)</w:t>
      </w:r>
    </w:p>
    <w:p w:rsidR="00F47434" w:rsidRPr="00F47434" w:rsidRDefault="00F47434" w:rsidP="00172519">
      <w:pPr>
        <w:spacing w:after="24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</w:t>
      </w:r>
      <w:proofErr w:type="gramStart"/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(месторасположение помещения, в том числе наименования</w:t>
      </w:r>
      <w:proofErr w:type="gramEnd"/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населенного пункта и улицы, номера дома и квартиры)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Межведомственная комиссия, назначенная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__________________________________________________________________________,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</w:t>
      </w:r>
      <w:proofErr w:type="gramStart"/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(кем назначена, наименование органа местного самоуправления,</w:t>
      </w:r>
      <w:proofErr w:type="gramEnd"/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дата, номер решения о созыве комиссии)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в составе председателя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(Ф.И.О., занимаемая должность и место работы)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 членов комиссии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(Ф.И.О., занимаемая должность и место работы)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при участии приглашенных экспертов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(Ф.И.О., занимаемая должность и место работы)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 приглашенного собственника помещения или уполномоченного им лица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(Ф.И.О., занимаемая должность и место работы)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произвела обследование помещения по заявлению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</w:t>
      </w:r>
      <w:proofErr w:type="gramStart"/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(реквизиты заявителя:</w:t>
      </w:r>
      <w:proofErr w:type="gramEnd"/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Ф.И.О. и адрес - для физического лица,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наименование организации и занимаемая должность -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для юридического лица)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 составила настоящий акт обследования помещения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</w:t>
      </w:r>
      <w:proofErr w:type="gramStart"/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(адрес, принадлежность помещения, кадастровый номер,</w:t>
      </w:r>
      <w:proofErr w:type="gramEnd"/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год ввода в эксплуатацию)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Краткое  описание   состояния  жилого  помещения, инженерных систем здания,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оборудования и механизмов и прилегающей к зданию территории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Сведения   о   несоответствиях   установленным   требованиям   с  указанием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фактических значений показателя или описанием конкретного несоответствия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Оценка  результатов  проведенного  инструментального   контроля  и   других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видов контроля и исследований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lastRenderedPageBreak/>
        <w:t xml:space="preserve">         </w:t>
      </w:r>
      <w:proofErr w:type="gramStart"/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(кем проведен контроль (испытание), по каким показателям,</w:t>
      </w:r>
      <w:proofErr w:type="gramEnd"/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__________________________________________________________________________,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какие фактические значения получены)</w:t>
      </w:r>
    </w:p>
    <w:p w:rsidR="00F47434" w:rsidRPr="00F47434" w:rsidRDefault="00F47434" w:rsidP="00172519">
      <w:pPr>
        <w:spacing w:after="24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Рекомендации  межведомственной  комиссии  и  предлагаемые   меры,   которые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необходимо  принять  для  обеспечения  безопасности или создания </w:t>
      </w:r>
      <w:proofErr w:type="gramStart"/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нормальных</w:t>
      </w:r>
      <w:proofErr w:type="gramEnd"/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условий для постоянного проживания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Заключение   межведомственной    комиссии   по   результатам   обследования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помещения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F47434" w:rsidRPr="00F47434" w:rsidRDefault="00F47434" w:rsidP="00172519">
      <w:pPr>
        <w:spacing w:after="24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Приложения к акту: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1. Результаты инструментального контроля.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2. Результаты лабораторных испытаний.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3. Результаты исследований.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4.  Заключения  экспертов  проектно-изыскательских   и   специализированных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организаций.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5. Другие материалы по решению межведомственной комиссии.</w:t>
      </w:r>
    </w:p>
    <w:p w:rsidR="00F47434" w:rsidRPr="00F47434" w:rsidRDefault="00F47434" w:rsidP="00172519">
      <w:pPr>
        <w:spacing w:after="24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Председатель межведомственной комиссии: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                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(подпись)                                      (Ф.И.О.)</w:t>
      </w:r>
    </w:p>
    <w:p w:rsidR="00F47434" w:rsidRPr="00F47434" w:rsidRDefault="00F47434" w:rsidP="00172519">
      <w:pPr>
        <w:spacing w:after="24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Члены межведомственной комиссии: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                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(подпись)                                      (Ф.И.О.)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                _____________________________________</w:t>
      </w:r>
    </w:p>
    <w:p w:rsidR="00F47434" w:rsidRPr="00F47434" w:rsidRDefault="00F47434" w:rsidP="0017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F4743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(подпись)                                      (Ф.И.О.)</w:t>
      </w:r>
    </w:p>
    <w:p w:rsidR="00F2381C" w:rsidRDefault="00F2381C" w:rsidP="00172519">
      <w:pPr>
        <w:jc w:val="both"/>
      </w:pPr>
    </w:p>
    <w:sectPr w:rsidR="00F2381C" w:rsidSect="003D1E0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7434"/>
    <w:rsid w:val="000B4CC6"/>
    <w:rsid w:val="001537EC"/>
    <w:rsid w:val="00172519"/>
    <w:rsid w:val="00206E9B"/>
    <w:rsid w:val="00223F1A"/>
    <w:rsid w:val="00273449"/>
    <w:rsid w:val="00337699"/>
    <w:rsid w:val="003C6388"/>
    <w:rsid w:val="003D1E02"/>
    <w:rsid w:val="004326D1"/>
    <w:rsid w:val="00476819"/>
    <w:rsid w:val="004F3196"/>
    <w:rsid w:val="00537417"/>
    <w:rsid w:val="00593A07"/>
    <w:rsid w:val="00606AC8"/>
    <w:rsid w:val="0065216F"/>
    <w:rsid w:val="00696EAA"/>
    <w:rsid w:val="006B4FBC"/>
    <w:rsid w:val="006E4189"/>
    <w:rsid w:val="00726F34"/>
    <w:rsid w:val="00736CB8"/>
    <w:rsid w:val="007540D5"/>
    <w:rsid w:val="00760565"/>
    <w:rsid w:val="008067D0"/>
    <w:rsid w:val="00872227"/>
    <w:rsid w:val="00886976"/>
    <w:rsid w:val="00896614"/>
    <w:rsid w:val="008D15BB"/>
    <w:rsid w:val="009228AB"/>
    <w:rsid w:val="0094544E"/>
    <w:rsid w:val="00985AC4"/>
    <w:rsid w:val="00A9460D"/>
    <w:rsid w:val="00BC1A52"/>
    <w:rsid w:val="00D66DB0"/>
    <w:rsid w:val="00D919C2"/>
    <w:rsid w:val="00DE5B51"/>
    <w:rsid w:val="00E061FC"/>
    <w:rsid w:val="00EC7A48"/>
    <w:rsid w:val="00F2381C"/>
    <w:rsid w:val="00F47434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paragraph" w:styleId="1">
    <w:name w:val="heading 1"/>
    <w:basedOn w:val="a"/>
    <w:link w:val="10"/>
    <w:uiPriority w:val="9"/>
    <w:qFormat/>
    <w:rsid w:val="00F4743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743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743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4743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434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7434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434"/>
    <w:rPr>
      <w:rFonts w:eastAsia="Times New Roman"/>
      <w:b/>
      <w:bCs/>
      <w:color w:val="auto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7434"/>
    <w:rPr>
      <w:rFonts w:eastAsia="Times New Roman"/>
      <w:b/>
      <w:bCs/>
      <w:color w:val="auto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7434"/>
    <w:rPr>
      <w:color w:val="0000FF"/>
      <w:u w:val="single"/>
    </w:rPr>
  </w:style>
  <w:style w:type="paragraph" w:customStyle="1" w:styleId="tekstob">
    <w:name w:val="tekstob"/>
    <w:basedOn w:val="a"/>
    <w:rsid w:val="00F4743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tekstvpr">
    <w:name w:val="tekstvpr"/>
    <w:basedOn w:val="a"/>
    <w:rsid w:val="00F4743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4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743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4">
    <w:name w:val="No Spacing"/>
    <w:uiPriority w:val="1"/>
    <w:qFormat/>
    <w:rsid w:val="001725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2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4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77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federalnoje/ea-akty/i2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stpravo.ru/federalnoje/xg-zakony/y2w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stpravo.ru/federalnoje/ea-akty/i2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estpravo.ru/federalnoje/ea-akty/i2a.ht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bestpravo.ru/federalnoje/xg-zakony/y2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user</cp:lastModifiedBy>
  <cp:revision>13</cp:revision>
  <cp:lastPrinted>2015-07-21T05:25:00Z</cp:lastPrinted>
  <dcterms:created xsi:type="dcterms:W3CDTF">2015-07-17T08:44:00Z</dcterms:created>
  <dcterms:modified xsi:type="dcterms:W3CDTF">2015-07-21T05:27:00Z</dcterms:modified>
</cp:coreProperties>
</file>